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BE2" w:rsidRPr="00FF2AB4" w:rsidRDefault="009F1BE2" w:rsidP="009F1BE2">
      <w:pPr>
        <w:spacing w:before="240"/>
        <w:jc w:val="center"/>
        <w:rPr>
          <w:rFonts w:ascii="Arial" w:hAnsi="Arial" w:cs="Arial"/>
          <w:b/>
          <w:sz w:val="28"/>
        </w:rPr>
      </w:pPr>
      <w:r w:rsidRPr="00FF2AB4">
        <w:rPr>
          <w:rFonts w:ascii="Arial" w:hAnsi="Arial" w:cs="Arial"/>
          <w:b/>
          <w:sz w:val="28"/>
        </w:rPr>
        <w:t>ANEXO III</w:t>
      </w:r>
    </w:p>
    <w:p w:rsidR="00FC6ECD" w:rsidRDefault="00FC6ECD" w:rsidP="00FC6ECD">
      <w:pPr>
        <w:pStyle w:val="Ttulo1"/>
        <w:jc w:val="center"/>
        <w:rPr>
          <w:rFonts w:ascii="Arial" w:hAnsi="Arial" w:cs="Arial"/>
          <w:szCs w:val="28"/>
        </w:rPr>
      </w:pPr>
      <w:bookmarkStart w:id="0" w:name="_Toc136346053"/>
      <w:r>
        <w:rPr>
          <w:rFonts w:ascii="Arial" w:hAnsi="Arial" w:cs="Arial"/>
          <w:szCs w:val="28"/>
        </w:rPr>
        <w:t>PRESCRIPCIONES TECNICAS - EXPEDIENTE DE CONTRATACIÓN</w:t>
      </w:r>
      <w:bookmarkEnd w:id="0"/>
    </w:p>
    <w:p w:rsidR="009F1BE2" w:rsidRPr="00FF2AB4" w:rsidRDefault="009F1BE2" w:rsidP="009F1BE2">
      <w:pPr>
        <w:spacing w:before="240"/>
        <w:jc w:val="center"/>
        <w:rPr>
          <w:rFonts w:ascii="Arial" w:hAnsi="Arial" w:cs="Arial"/>
          <w:b/>
          <w:sz w:val="28"/>
        </w:rPr>
      </w:pPr>
    </w:p>
    <w:p w:rsidR="009F1BE2" w:rsidRPr="000B197C" w:rsidRDefault="009F1BE2" w:rsidP="009F1BE2">
      <w:pPr>
        <w:spacing w:before="120"/>
        <w:rPr>
          <w:rFonts w:ascii="Arial" w:hAnsi="Arial" w:cs="Arial"/>
          <w:b/>
          <w:lang w:val="es-ES_tradnl"/>
        </w:rPr>
      </w:pPr>
      <w:r w:rsidRPr="000B197C">
        <w:rPr>
          <w:rFonts w:ascii="Arial" w:hAnsi="Arial" w:cs="Arial"/>
          <w:b/>
          <w:lang w:val="es-ES_tradnl"/>
        </w:rPr>
        <w:t>Centro</w:t>
      </w:r>
      <w:r>
        <w:rPr>
          <w:rFonts w:ascii="Arial" w:hAnsi="Arial" w:cs="Arial"/>
          <w:b/>
          <w:lang w:val="es-ES_tradnl"/>
        </w:rPr>
        <w:t xml:space="preserve">                                                                                                                 </w:t>
      </w:r>
      <w:r w:rsidRPr="000B197C">
        <w:rPr>
          <w:rFonts w:ascii="Arial" w:hAnsi="Arial" w:cs="Arial"/>
          <w:b/>
          <w:lang w:val="es-ES_tradnl"/>
        </w:rPr>
        <w:t xml:space="preserve"> Expediente nº</w:t>
      </w:r>
      <w:r>
        <w:rPr>
          <w:rFonts w:ascii="Arial" w:hAnsi="Arial" w:cs="Arial"/>
          <w:b/>
          <w:lang w:val="es-ES_tradnl"/>
        </w:rPr>
        <w:t xml:space="preserve">              </w:t>
      </w:r>
    </w:p>
    <w:p w:rsidR="009F1BE2" w:rsidRDefault="009F1BE2" w:rsidP="009F1BE2">
      <w:pPr>
        <w:rPr>
          <w:rFonts w:ascii="Arial" w:hAnsi="Arial" w:cs="Arial"/>
          <w:lang w:val="es-ES_tradnl"/>
        </w:rPr>
      </w:pPr>
      <w:r w:rsidRPr="000B197C">
        <w:rPr>
          <w:rFonts w:ascii="Arial" w:hAnsi="Arial" w:cs="Arial"/>
          <w:b/>
          <w:lang w:val="es-ES_tradnl"/>
        </w:rPr>
        <w:t>Código del centro</w:t>
      </w:r>
      <w:r w:rsidRPr="000B197C">
        <w:rPr>
          <w:rFonts w:ascii="Arial" w:hAnsi="Arial" w:cs="Arial"/>
          <w:lang w:val="es-ES_tradnl"/>
        </w:rPr>
        <w:t xml:space="preserve">:   </w:t>
      </w:r>
    </w:p>
    <w:p w:rsidR="009F1BE2" w:rsidRPr="000B197C" w:rsidRDefault="009F1BE2" w:rsidP="009F1BE2">
      <w:pPr>
        <w:pStyle w:val="Prrafodelista"/>
        <w:numPr>
          <w:ilvl w:val="0"/>
          <w:numId w:val="1"/>
        </w:numPr>
        <w:spacing w:before="120" w:after="120" w:line="240" w:lineRule="auto"/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sz w:val="20"/>
          <w:szCs w:val="20"/>
          <w:lang w:val="es-ES_tradnl"/>
        </w:rPr>
        <w:t>OBJETO</w:t>
      </w:r>
      <w:r w:rsidRPr="000B197C">
        <w:rPr>
          <w:rFonts w:ascii="Arial" w:hAnsi="Arial" w:cs="Arial"/>
          <w:sz w:val="20"/>
          <w:szCs w:val="20"/>
          <w:lang w:val="es-ES_tradnl"/>
        </w:rPr>
        <w:t>:</w:t>
      </w:r>
    </w:p>
    <w:p w:rsidR="009F1BE2" w:rsidRDefault="009F1BE2" w:rsidP="009F1BE2">
      <w:pPr>
        <w:spacing w:before="120" w:after="120"/>
        <w:rPr>
          <w:rFonts w:ascii="Arial" w:hAnsi="Arial" w:cs="Arial"/>
          <w:lang w:val="es-ES_tradnl"/>
        </w:rPr>
      </w:pPr>
    </w:p>
    <w:p w:rsidR="009F1BE2" w:rsidRDefault="009F1BE2" w:rsidP="009F1BE2">
      <w:pPr>
        <w:pStyle w:val="Prrafodelista"/>
        <w:numPr>
          <w:ilvl w:val="0"/>
          <w:numId w:val="1"/>
        </w:numPr>
        <w:spacing w:before="120" w:after="120" w:line="240" w:lineRule="auto"/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sz w:val="20"/>
          <w:szCs w:val="20"/>
          <w:lang w:val="es-ES_tradnl"/>
        </w:rPr>
        <w:t>TIPO DE CONTRATO</w:t>
      </w:r>
    </w:p>
    <w:tbl>
      <w:tblPr>
        <w:tblStyle w:val="Tablaconcuadrcula"/>
        <w:tblW w:w="8825" w:type="dxa"/>
        <w:tblInd w:w="207" w:type="dxa"/>
        <w:tblLayout w:type="fixed"/>
        <w:tblLook w:val="04A0" w:firstRow="1" w:lastRow="0" w:firstColumn="1" w:lastColumn="0" w:noHBand="0" w:noVBand="1"/>
      </w:tblPr>
      <w:tblGrid>
        <w:gridCol w:w="2314"/>
        <w:gridCol w:w="236"/>
        <w:gridCol w:w="427"/>
        <w:gridCol w:w="2551"/>
        <w:gridCol w:w="236"/>
        <w:gridCol w:w="477"/>
        <w:gridCol w:w="2348"/>
        <w:gridCol w:w="236"/>
      </w:tblGrid>
      <w:tr w:rsidR="009F1BE2" w:rsidTr="00B34705">
        <w:trPr>
          <w:trHeight w:val="235"/>
        </w:trPr>
        <w:tc>
          <w:tcPr>
            <w:tcW w:w="2314" w:type="dxa"/>
          </w:tcPr>
          <w:p w:rsidR="009F1BE2" w:rsidRDefault="009F1BE2" w:rsidP="00B34705">
            <w:pPr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SUMINISTRO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9F1BE2" w:rsidRDefault="009F1BE2" w:rsidP="00B34705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1BE2" w:rsidRDefault="009F1BE2" w:rsidP="00B34705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F1BE2" w:rsidRDefault="009F1BE2" w:rsidP="00B34705">
            <w:pPr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SERVICIOS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9F1BE2" w:rsidRDefault="009F1BE2" w:rsidP="00B34705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1BE2" w:rsidRDefault="009F1BE2" w:rsidP="00B34705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348" w:type="dxa"/>
            <w:tcBorders>
              <w:left w:val="single" w:sz="4" w:space="0" w:color="auto"/>
            </w:tcBorders>
          </w:tcPr>
          <w:p w:rsidR="009F1BE2" w:rsidRDefault="009F1BE2" w:rsidP="00B34705">
            <w:pPr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OBRAS</w:t>
            </w:r>
          </w:p>
        </w:tc>
        <w:tc>
          <w:tcPr>
            <w:tcW w:w="236" w:type="dxa"/>
          </w:tcPr>
          <w:p w:rsidR="009F1BE2" w:rsidRDefault="009F1BE2" w:rsidP="00B34705">
            <w:pPr>
              <w:rPr>
                <w:rFonts w:ascii="Arial" w:hAnsi="Arial" w:cs="Arial"/>
                <w:lang w:val="es-ES_tradnl"/>
              </w:rPr>
            </w:pPr>
          </w:p>
        </w:tc>
      </w:tr>
    </w:tbl>
    <w:p w:rsidR="009F1BE2" w:rsidRPr="00ED2995" w:rsidRDefault="009F1BE2" w:rsidP="009F1BE2">
      <w:pPr>
        <w:pStyle w:val="Prrafodelista"/>
        <w:numPr>
          <w:ilvl w:val="0"/>
          <w:numId w:val="1"/>
        </w:numPr>
        <w:spacing w:before="120" w:after="120" w:line="240" w:lineRule="auto"/>
        <w:rPr>
          <w:rFonts w:ascii="Arial" w:hAnsi="Arial" w:cs="Arial"/>
          <w:sz w:val="20"/>
          <w:szCs w:val="20"/>
          <w:lang w:val="es-ES_tradnl"/>
        </w:rPr>
      </w:pPr>
      <w:r w:rsidRPr="00ED2995">
        <w:rPr>
          <w:rFonts w:ascii="Arial" w:hAnsi="Arial" w:cs="Arial"/>
          <w:sz w:val="20"/>
          <w:szCs w:val="20"/>
          <w:lang w:val="es-ES_tradnl"/>
        </w:rPr>
        <w:t>ESPECIFICACIONES DEL CONTRATO</w:t>
      </w:r>
      <w:r>
        <w:rPr>
          <w:rFonts w:ascii="Arial" w:hAnsi="Arial" w:cs="Arial"/>
          <w:sz w:val="20"/>
          <w:szCs w:val="20"/>
          <w:lang w:val="es-ES_tradnl"/>
        </w:rPr>
        <w:t xml:space="preserve"> / PRESUPUESTO DE LAS OBRAS</w:t>
      </w:r>
    </w:p>
    <w:p w:rsidR="009F1BE2" w:rsidRDefault="009F1BE2" w:rsidP="009F1BE2">
      <w:pPr>
        <w:spacing w:before="120" w:after="120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Al presente contrato le resultan de aplicación Ley de Contratos del Sector Público, el Reglamento Ge</w:t>
      </w:r>
      <w:r w:rsidR="003926B2">
        <w:rPr>
          <w:rFonts w:ascii="Arial" w:hAnsi="Arial" w:cs="Arial"/>
          <w:lang w:val="es-ES_tradnl"/>
        </w:rPr>
        <w:t>neral de la Ley de Contratos de</w:t>
      </w:r>
      <w:r>
        <w:rPr>
          <w:rFonts w:ascii="Arial" w:hAnsi="Arial" w:cs="Arial"/>
          <w:lang w:val="es-ES_tradnl"/>
        </w:rPr>
        <w:t xml:space="preserve"> las Administraciones Públicas, y demás disposiciones reglamentarias de desarrollo.</w:t>
      </w:r>
    </w:p>
    <w:p w:rsidR="009F1BE2" w:rsidRDefault="009F1BE2" w:rsidP="009F1BE2">
      <w:pPr>
        <w:spacing w:before="120" w:after="120"/>
        <w:jc w:val="both"/>
        <w:rPr>
          <w:rFonts w:ascii="Arial" w:hAnsi="Arial" w:cs="Arial"/>
          <w:color w:val="1F497D"/>
        </w:rPr>
      </w:pPr>
    </w:p>
    <w:p w:rsidR="009F1BE2" w:rsidRDefault="009F1BE2" w:rsidP="009F1BE2">
      <w:pPr>
        <w:spacing w:before="120" w:after="120"/>
        <w:jc w:val="both"/>
        <w:rPr>
          <w:rFonts w:ascii="Arial" w:hAnsi="Arial" w:cs="Arial"/>
          <w:color w:val="1F497D"/>
        </w:rPr>
      </w:pPr>
    </w:p>
    <w:p w:rsidR="009F1BE2" w:rsidRDefault="009F1BE2" w:rsidP="009F1BE2">
      <w:pPr>
        <w:spacing w:before="120" w:after="120"/>
        <w:jc w:val="both"/>
        <w:rPr>
          <w:rFonts w:ascii="Arial" w:hAnsi="Arial" w:cs="Arial"/>
          <w:color w:val="1F497D"/>
        </w:rPr>
      </w:pPr>
    </w:p>
    <w:p w:rsidR="009F1BE2" w:rsidRDefault="009F1BE2" w:rsidP="009F1BE2">
      <w:pPr>
        <w:spacing w:before="120" w:after="120"/>
        <w:jc w:val="both"/>
        <w:rPr>
          <w:rFonts w:ascii="Arial" w:hAnsi="Arial" w:cs="Arial"/>
          <w:color w:val="1F497D"/>
        </w:rPr>
      </w:pPr>
    </w:p>
    <w:p w:rsidR="009F1BE2" w:rsidRDefault="009F1BE2" w:rsidP="009F1BE2">
      <w:pPr>
        <w:spacing w:before="120" w:after="120"/>
        <w:jc w:val="both"/>
        <w:rPr>
          <w:rFonts w:ascii="Arial" w:hAnsi="Arial" w:cs="Arial"/>
          <w:color w:val="1F497D"/>
        </w:rPr>
      </w:pPr>
    </w:p>
    <w:p w:rsidR="009F1BE2" w:rsidRDefault="009F1BE2" w:rsidP="009F1BE2">
      <w:pPr>
        <w:spacing w:before="120" w:after="120"/>
        <w:jc w:val="both"/>
        <w:rPr>
          <w:rFonts w:ascii="Arial" w:hAnsi="Arial" w:cs="Arial"/>
          <w:color w:val="1F497D"/>
        </w:rPr>
      </w:pPr>
    </w:p>
    <w:p w:rsidR="009F1BE2" w:rsidRDefault="009F1BE2" w:rsidP="009F1BE2">
      <w:pPr>
        <w:spacing w:before="120" w:after="120"/>
        <w:jc w:val="both"/>
        <w:rPr>
          <w:rFonts w:ascii="Arial" w:hAnsi="Arial" w:cs="Arial"/>
          <w:color w:val="1F497D"/>
        </w:rPr>
      </w:pPr>
    </w:p>
    <w:p w:rsidR="009F1BE2" w:rsidRDefault="009F1BE2" w:rsidP="009F1BE2">
      <w:pPr>
        <w:spacing w:before="120" w:after="120"/>
        <w:jc w:val="both"/>
        <w:rPr>
          <w:rFonts w:ascii="Arial" w:hAnsi="Arial" w:cs="Arial"/>
          <w:color w:val="1F497D"/>
        </w:rPr>
      </w:pPr>
    </w:p>
    <w:p w:rsidR="009F1BE2" w:rsidRDefault="009F1BE2" w:rsidP="009F1BE2">
      <w:pPr>
        <w:spacing w:before="120" w:after="120"/>
        <w:jc w:val="both"/>
        <w:rPr>
          <w:rFonts w:ascii="Arial" w:hAnsi="Arial" w:cs="Arial"/>
          <w:color w:val="1F497D"/>
        </w:rPr>
      </w:pPr>
    </w:p>
    <w:p w:rsidR="009F1BE2" w:rsidRDefault="009F1BE2" w:rsidP="009F1BE2">
      <w:pPr>
        <w:spacing w:before="120" w:after="120"/>
        <w:jc w:val="both"/>
        <w:rPr>
          <w:rFonts w:ascii="Arial" w:hAnsi="Arial" w:cs="Arial"/>
          <w:color w:val="1F497D"/>
        </w:rPr>
      </w:pPr>
    </w:p>
    <w:p w:rsidR="009F1BE2" w:rsidRPr="00ED2995" w:rsidRDefault="009F1BE2" w:rsidP="009F1BE2">
      <w:pPr>
        <w:pStyle w:val="Prrafodelista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IMPORTE MÁXIMO</w:t>
      </w:r>
      <w:r>
        <w:rPr>
          <w:rFonts w:ascii="Arial" w:hAnsi="Arial" w:cs="Arial"/>
          <w:color w:val="1F497D"/>
          <w:sz w:val="20"/>
          <w:szCs w:val="20"/>
        </w:rPr>
        <w:t>:</w:t>
      </w:r>
    </w:p>
    <w:p w:rsidR="009F1BE2" w:rsidRDefault="009F1BE2" w:rsidP="009F1BE2">
      <w:pPr>
        <w:pStyle w:val="Prrafodelista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PLAZO DE EJECUCIÓN DEL CONTRATO</w:t>
      </w:r>
      <w:r>
        <w:rPr>
          <w:rFonts w:ascii="Arial" w:hAnsi="Arial" w:cs="Arial"/>
          <w:color w:val="1F497D"/>
          <w:sz w:val="20"/>
          <w:szCs w:val="20"/>
        </w:rPr>
        <w:t xml:space="preserve">: </w:t>
      </w:r>
    </w:p>
    <w:p w:rsidR="009F1BE2" w:rsidRDefault="009F1BE2" w:rsidP="009F1BE2">
      <w:pPr>
        <w:pStyle w:val="Prrafodelista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PLAZO DE GARANTÍA</w:t>
      </w:r>
      <w:r>
        <w:rPr>
          <w:rFonts w:ascii="Arial" w:hAnsi="Arial" w:cs="Arial"/>
          <w:color w:val="1F497D"/>
          <w:sz w:val="20"/>
          <w:szCs w:val="20"/>
        </w:rPr>
        <w:t xml:space="preserve">: </w:t>
      </w:r>
    </w:p>
    <w:p w:rsidR="009F1BE2" w:rsidRDefault="009F1BE2" w:rsidP="009F1BE2">
      <w:pPr>
        <w:pStyle w:val="Prrafodelista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FORMA DE PAGO</w:t>
      </w:r>
      <w:r w:rsidRPr="00BE377C">
        <w:rPr>
          <w:rFonts w:ascii="Arial" w:hAnsi="Arial" w:cs="Arial"/>
          <w:sz w:val="20"/>
          <w:szCs w:val="20"/>
        </w:rPr>
        <w:t xml:space="preserve">: A la finalización del contrato, previa comprobación y conformidad, pudiendo realizarse pagos parciales con los mismos requisitos. Las personas jurídicas presentarán sus facturas obligatoriamente a través de </w:t>
      </w:r>
      <w:proofErr w:type="spellStart"/>
      <w:r w:rsidRPr="00BE377C">
        <w:rPr>
          <w:rFonts w:ascii="Arial" w:hAnsi="Arial" w:cs="Arial"/>
          <w:sz w:val="20"/>
          <w:szCs w:val="20"/>
        </w:rPr>
        <w:t>FACe</w:t>
      </w:r>
      <w:proofErr w:type="spellEnd"/>
      <w:r w:rsidRPr="00BE377C">
        <w:rPr>
          <w:rFonts w:ascii="Arial" w:hAnsi="Arial" w:cs="Arial"/>
          <w:sz w:val="20"/>
          <w:szCs w:val="20"/>
        </w:rPr>
        <w:t xml:space="preserve">. </w:t>
      </w:r>
      <w:r w:rsidRPr="00BE377C">
        <w:rPr>
          <w:rFonts w:ascii="Arial" w:hAnsi="Arial" w:cs="Arial"/>
          <w:b/>
          <w:sz w:val="20"/>
          <w:szCs w:val="20"/>
        </w:rPr>
        <w:t>No pueden realizarse pagos anticipados.</w:t>
      </w:r>
    </w:p>
    <w:p w:rsidR="009F1BE2" w:rsidRDefault="009F1BE2" w:rsidP="009F1BE2">
      <w:pPr>
        <w:pStyle w:val="Prrafodelista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PLAZO DE PRESENTACIÓN DE OFERTAS:</w:t>
      </w:r>
      <w:r>
        <w:rPr>
          <w:rFonts w:ascii="Arial" w:hAnsi="Arial" w:cs="Arial"/>
          <w:color w:val="1F497D"/>
          <w:sz w:val="20"/>
          <w:szCs w:val="20"/>
        </w:rPr>
        <w:t xml:space="preserve"> </w:t>
      </w:r>
    </w:p>
    <w:p w:rsidR="009F1BE2" w:rsidRDefault="009F1BE2" w:rsidP="009F1BE2">
      <w:pPr>
        <w:pStyle w:val="Prrafodelista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lang w:val="es-ES_tradnl"/>
        </w:rPr>
      </w:pPr>
      <w:r w:rsidRPr="009E0CEE">
        <w:rPr>
          <w:rFonts w:ascii="Arial" w:hAnsi="Arial" w:cs="Arial"/>
          <w:sz w:val="20"/>
          <w:szCs w:val="20"/>
        </w:rPr>
        <w:t xml:space="preserve">VALIDEZ DE OFERTAS: </w:t>
      </w:r>
    </w:p>
    <w:p w:rsidR="009F1BE2" w:rsidRDefault="009F1BE2" w:rsidP="009F1BE2">
      <w:pPr>
        <w:jc w:val="center"/>
        <w:rPr>
          <w:rFonts w:ascii="Arial" w:hAnsi="Arial" w:cs="Arial"/>
          <w:lang w:val="es-ES_tradnl"/>
        </w:rPr>
      </w:pPr>
    </w:p>
    <w:p w:rsidR="009F1BE2" w:rsidRPr="000B197C" w:rsidRDefault="009F1BE2" w:rsidP="009F1BE2">
      <w:pPr>
        <w:jc w:val="center"/>
        <w:rPr>
          <w:rFonts w:ascii="Arial" w:hAnsi="Arial" w:cs="Arial"/>
          <w:lang w:val="es-ES_tradnl"/>
        </w:rPr>
      </w:pPr>
      <w:r w:rsidRPr="000B197C">
        <w:rPr>
          <w:rFonts w:ascii="Arial" w:hAnsi="Arial" w:cs="Arial"/>
          <w:lang w:val="es-ES_tradnl"/>
        </w:rPr>
        <w:t xml:space="preserve">En </w:t>
      </w:r>
      <w:r>
        <w:rPr>
          <w:rFonts w:ascii="Arial" w:hAnsi="Arial" w:cs="Arial"/>
          <w:lang w:val="es-ES_tradnl"/>
        </w:rPr>
        <w:t xml:space="preserve">                                        </w:t>
      </w:r>
      <w:proofErr w:type="gramStart"/>
      <w:r>
        <w:rPr>
          <w:rFonts w:ascii="Arial" w:hAnsi="Arial" w:cs="Arial"/>
          <w:lang w:val="es-ES_tradnl"/>
        </w:rPr>
        <w:t xml:space="preserve">  </w:t>
      </w:r>
      <w:r w:rsidRPr="000B197C">
        <w:rPr>
          <w:rFonts w:ascii="Arial" w:hAnsi="Arial" w:cs="Arial"/>
          <w:lang w:val="es-ES_tradnl"/>
        </w:rPr>
        <w:t>,</w:t>
      </w:r>
      <w:proofErr w:type="gramEnd"/>
      <w:r w:rsidRPr="000B197C">
        <w:rPr>
          <w:rFonts w:ascii="Arial" w:hAnsi="Arial" w:cs="Arial"/>
          <w:lang w:val="es-ES_tradnl"/>
        </w:rPr>
        <w:t xml:space="preserve"> a </w:t>
      </w:r>
      <w:r>
        <w:rPr>
          <w:rFonts w:ascii="Arial" w:hAnsi="Arial" w:cs="Arial"/>
          <w:lang w:val="es-ES_tradnl"/>
        </w:rPr>
        <w:t xml:space="preserve">           </w:t>
      </w:r>
      <w:r w:rsidRPr="000B197C">
        <w:rPr>
          <w:rFonts w:ascii="Arial" w:hAnsi="Arial" w:cs="Arial"/>
          <w:lang w:val="es-ES_tradnl"/>
        </w:rPr>
        <w:t>, de</w:t>
      </w:r>
      <w:r>
        <w:rPr>
          <w:rFonts w:ascii="Arial" w:hAnsi="Arial" w:cs="Arial"/>
          <w:lang w:val="es-ES_tradnl"/>
        </w:rPr>
        <w:t xml:space="preserve">                    </w:t>
      </w:r>
      <w:r w:rsidRPr="000B197C">
        <w:rPr>
          <w:rFonts w:ascii="Arial" w:hAnsi="Arial" w:cs="Arial"/>
          <w:lang w:val="es-ES_tradnl"/>
        </w:rPr>
        <w:t xml:space="preserve"> </w:t>
      </w:r>
      <w:proofErr w:type="spellStart"/>
      <w:r w:rsidRPr="000B197C">
        <w:rPr>
          <w:rFonts w:ascii="Arial" w:hAnsi="Arial" w:cs="Arial"/>
          <w:lang w:val="es-ES_tradnl"/>
        </w:rPr>
        <w:t>de</w:t>
      </w:r>
      <w:proofErr w:type="spellEnd"/>
      <w:r w:rsidRPr="000B197C">
        <w:rPr>
          <w:rFonts w:ascii="Arial" w:hAnsi="Arial" w:cs="Arial"/>
          <w:lang w:val="es-ES_tradnl"/>
        </w:rPr>
        <w:t xml:space="preserve"> 202</w:t>
      </w:r>
      <w:r>
        <w:rPr>
          <w:rFonts w:ascii="Arial" w:hAnsi="Arial" w:cs="Arial"/>
          <w:lang w:val="es-ES_tradnl"/>
        </w:rPr>
        <w:t xml:space="preserve"> </w:t>
      </w:r>
    </w:p>
    <w:p w:rsidR="00AD55D6" w:rsidRDefault="009F1BE2" w:rsidP="009F1BE2">
      <w:pPr>
        <w:jc w:val="center"/>
      </w:pPr>
      <w:r w:rsidRPr="000B197C">
        <w:rPr>
          <w:rFonts w:ascii="Arial" w:hAnsi="Arial" w:cs="Arial"/>
          <w:lang w:val="es-ES_tradnl"/>
        </w:rPr>
        <w:t xml:space="preserve">EL/LA </w:t>
      </w:r>
      <w:r>
        <w:rPr>
          <w:rFonts w:ascii="Arial" w:hAnsi="Arial" w:cs="Arial"/>
          <w:lang w:val="es-ES_tradnl"/>
        </w:rPr>
        <w:t>PROPONENTE DEL CONTRATO</w:t>
      </w:r>
      <w:r w:rsidRPr="000B197C">
        <w:rPr>
          <w:rFonts w:ascii="Arial" w:hAnsi="Arial" w:cs="Arial"/>
          <w:lang w:val="es-ES_tradnl"/>
        </w:rPr>
        <w:t>,</w:t>
      </w:r>
    </w:p>
    <w:sectPr w:rsidR="00AD55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BE2" w:rsidRDefault="009F1BE2" w:rsidP="009F1BE2">
      <w:r>
        <w:separator/>
      </w:r>
    </w:p>
  </w:endnote>
  <w:endnote w:type="continuationSeparator" w:id="0">
    <w:p w:rsidR="009F1BE2" w:rsidRDefault="009F1BE2" w:rsidP="009F1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EC9" w:rsidRDefault="007C2EC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EC9" w:rsidRDefault="007C2EC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EC9" w:rsidRDefault="007C2E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BE2" w:rsidRDefault="009F1BE2" w:rsidP="009F1BE2">
      <w:r>
        <w:separator/>
      </w:r>
    </w:p>
  </w:footnote>
  <w:footnote w:type="continuationSeparator" w:id="0">
    <w:p w:rsidR="009F1BE2" w:rsidRDefault="009F1BE2" w:rsidP="009F1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EC9" w:rsidRDefault="007C2EC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BE2" w:rsidRDefault="007C2EC9">
    <w:pPr>
      <w:pStyle w:val="Encabezado"/>
    </w:pPr>
    <w:r>
      <w:rPr>
        <w:noProof/>
      </w:rPr>
      <w:drawing>
        <wp:inline distT="0" distB="0" distL="0" distR="0">
          <wp:extent cx="2271736" cy="606669"/>
          <wp:effectExtent l="0" t="0" r="0" b="317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educacion.jf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0508" cy="6116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1" w:name="_GoBack"/>
    <w:bookmarkEnd w:id="1"/>
  </w:p>
  <w:p w:rsidR="009F1BE2" w:rsidRDefault="009F1BE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EC9" w:rsidRDefault="007C2E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823BE"/>
    <w:multiLevelType w:val="hybridMultilevel"/>
    <w:tmpl w:val="E57EA614"/>
    <w:lvl w:ilvl="0" w:tplc="9CC82F0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BE2"/>
    <w:rsid w:val="003926B2"/>
    <w:rsid w:val="007C2EC9"/>
    <w:rsid w:val="009F1BE2"/>
    <w:rsid w:val="00AD55D6"/>
    <w:rsid w:val="00FC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030FD7-9B34-4B15-8585-B40780909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C6E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1BE2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39"/>
    <w:rsid w:val="009F1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F1BE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F1BE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F1BE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F1BE2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FC6ECD"/>
    <w:rPr>
      <w:rFonts w:asciiTheme="majorHAnsi" w:eastAsiaTheme="majorEastAsia" w:hAnsiTheme="majorHAnsi" w:cstheme="majorBidi"/>
      <w:b/>
      <w:sz w:val="28"/>
      <w:szCs w:val="3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6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f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Fernández García María Teresa</dc:creator>
  <cp:keywords/>
  <dc:description/>
  <cp:lastModifiedBy>Fernández Ibáñez María Isabel</cp:lastModifiedBy>
  <cp:revision>4</cp:revision>
  <dcterms:created xsi:type="dcterms:W3CDTF">2023-06-07T08:12:00Z</dcterms:created>
  <dcterms:modified xsi:type="dcterms:W3CDTF">2024-03-12T11:52:00Z</dcterms:modified>
</cp:coreProperties>
</file>