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09D" w:rsidRDefault="00DE209D">
      <w:r>
        <w:t xml:space="preserve">        </w:t>
      </w:r>
    </w:p>
    <w:p w:rsidR="00DE209D" w:rsidRPr="00DE209D" w:rsidRDefault="00DE209D" w:rsidP="00DE209D"/>
    <w:p w:rsidR="00DE209D" w:rsidRPr="00DE209D" w:rsidRDefault="00DE209D" w:rsidP="00DE209D"/>
    <w:p w:rsidR="00DE209D" w:rsidRDefault="00DE209D" w:rsidP="00DE209D"/>
    <w:p w:rsidR="00DE209D" w:rsidRPr="003371DB" w:rsidRDefault="00DE209D" w:rsidP="00DE209D">
      <w:pPr>
        <w:tabs>
          <w:tab w:val="left" w:pos="2033"/>
        </w:tabs>
        <w:rPr>
          <w:b/>
        </w:rPr>
      </w:pPr>
      <w:r>
        <w:tab/>
      </w:r>
      <w:r w:rsidRPr="003371DB">
        <w:rPr>
          <w:b/>
        </w:rPr>
        <w:t xml:space="preserve">    REPOSICIÓN DE LIBROS DE TEXTO</w:t>
      </w:r>
    </w:p>
    <w:p w:rsidR="00DE209D" w:rsidRDefault="00DE209D" w:rsidP="00DE209D">
      <w:pPr>
        <w:tabs>
          <w:tab w:val="left" w:pos="2033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(Fecha)</w:t>
      </w: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  <w:r>
        <w:t xml:space="preserve">Ante la pérdida/el deterioro del libro ___________________________________________ por parte del alumno o la alumna____________________________________________________, les recordamos que una condición para seguir participando en el Banco de Recursos en cursos sucesivos es devolver el ejemplar o, si no fuera posible, pagar su importe completo (______€). En caso contrario, sería dado de baja del Programa y el próximo curso deberá comprar el material necesario. </w:t>
      </w:r>
    </w:p>
    <w:p w:rsidR="00DE209D" w:rsidRDefault="00DE209D" w:rsidP="00DE209D">
      <w:pPr>
        <w:tabs>
          <w:tab w:val="left" w:pos="2033"/>
        </w:tabs>
      </w:pPr>
    </w:p>
    <w:p w:rsidR="00BC1474" w:rsidRDefault="00DE209D" w:rsidP="00DE209D">
      <w:pPr>
        <w:tabs>
          <w:tab w:val="left" w:pos="2033"/>
        </w:tabs>
      </w:pPr>
      <w:r>
        <w:t>La Dirección,</w:t>
      </w: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Pr="003371DB" w:rsidRDefault="00DE209D" w:rsidP="003371DB">
      <w:pPr>
        <w:tabs>
          <w:tab w:val="left" w:pos="2033"/>
        </w:tabs>
        <w:jc w:val="center"/>
        <w:rPr>
          <w:b/>
        </w:rPr>
      </w:pPr>
      <w:r w:rsidRPr="003371DB">
        <w:rPr>
          <w:b/>
        </w:rPr>
        <w:t>COMUNICACIÓN DEL DEBER DE REPOSICIÓN DE LIBROS DE TEXTO</w:t>
      </w: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  <w:r>
        <w:t>Estimada familia:</w:t>
      </w:r>
    </w:p>
    <w:p w:rsidR="00DE209D" w:rsidRDefault="00DE209D" w:rsidP="00DE209D">
      <w:pPr>
        <w:tabs>
          <w:tab w:val="left" w:pos="2033"/>
        </w:tabs>
      </w:pPr>
      <w:r>
        <w:t>La dirección del centro ______________________________________ (o en su defecto el órgano responsable del Banco de Recursos Educativos) le comunica la siguiente incidencia en referencia al uso y conservación de los libros de texto de los que dispone su hijo o hija para el seguimiento de las actividades lectivas:</w:t>
      </w:r>
    </w:p>
    <w:p w:rsidR="00DE209D" w:rsidRDefault="00DE209D" w:rsidP="00DE209D">
      <w:pPr>
        <w:tabs>
          <w:tab w:val="left" w:pos="2033"/>
        </w:tabs>
      </w:pPr>
      <w:r>
        <w:t>Nombre del alumno o la alumna: _______________________Curso: _____________</w:t>
      </w:r>
    </w:p>
    <w:p w:rsidR="00DE209D" w:rsidRDefault="00DE209D" w:rsidP="00DE209D">
      <w:pPr>
        <w:tabs>
          <w:tab w:val="left" w:pos="2033"/>
        </w:tabs>
      </w:pPr>
      <w:r>
        <w:tab/>
      </w:r>
      <w:r>
        <w:tab/>
      </w:r>
      <w:r>
        <w:tab/>
      </w:r>
    </w:p>
    <w:tbl>
      <w:tblPr>
        <w:tblStyle w:val="Tablaconcuadrcula"/>
        <w:tblpPr w:leftFromText="141" w:rightFromText="141" w:vertAnchor="text" w:horzAnchor="margin" w:tblpY="-30"/>
        <w:tblW w:w="8642" w:type="dxa"/>
        <w:tblLook w:val="04A0" w:firstRow="1" w:lastRow="0" w:firstColumn="1" w:lastColumn="0" w:noHBand="0" w:noVBand="1"/>
      </w:tblPr>
      <w:tblGrid>
        <w:gridCol w:w="2830"/>
        <w:gridCol w:w="1416"/>
        <w:gridCol w:w="2270"/>
        <w:gridCol w:w="2126"/>
      </w:tblGrid>
      <w:tr w:rsidR="00DE209D" w:rsidTr="00DE209D">
        <w:trPr>
          <w:trHeight w:val="705"/>
        </w:trPr>
        <w:tc>
          <w:tcPr>
            <w:tcW w:w="2830" w:type="dxa"/>
            <w:vMerge w:val="restart"/>
            <w:vAlign w:val="center"/>
          </w:tcPr>
          <w:p w:rsidR="00DE209D" w:rsidRPr="00951B1F" w:rsidRDefault="00DE209D" w:rsidP="00DE209D">
            <w:pPr>
              <w:spacing w:line="360" w:lineRule="auto"/>
              <w:jc w:val="center"/>
              <w:rPr>
                <w:b/>
              </w:rPr>
            </w:pPr>
            <w:r w:rsidRPr="00951B1F">
              <w:rPr>
                <w:b/>
              </w:rPr>
              <w:t>Libros afectados</w:t>
            </w:r>
          </w:p>
        </w:tc>
        <w:tc>
          <w:tcPr>
            <w:tcW w:w="1416" w:type="dxa"/>
            <w:vMerge w:val="restart"/>
            <w:vAlign w:val="center"/>
          </w:tcPr>
          <w:p w:rsidR="00DE209D" w:rsidRPr="00951B1F" w:rsidRDefault="00DE209D" w:rsidP="00DE209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Importe</w:t>
            </w:r>
          </w:p>
        </w:tc>
        <w:tc>
          <w:tcPr>
            <w:tcW w:w="4396" w:type="dxa"/>
            <w:gridSpan w:val="2"/>
            <w:vAlign w:val="center"/>
          </w:tcPr>
          <w:p w:rsidR="00DE209D" w:rsidRPr="00951B1F" w:rsidRDefault="00DE209D" w:rsidP="00DE209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Incidencia detectada</w:t>
            </w:r>
          </w:p>
        </w:tc>
      </w:tr>
      <w:tr w:rsidR="00DE209D" w:rsidTr="00DE209D">
        <w:trPr>
          <w:trHeight w:hRule="exact" w:val="892"/>
        </w:trPr>
        <w:tc>
          <w:tcPr>
            <w:tcW w:w="2830" w:type="dxa"/>
            <w:vMerge/>
            <w:vAlign w:val="center"/>
          </w:tcPr>
          <w:p w:rsidR="00DE209D" w:rsidRPr="00951B1F" w:rsidRDefault="00DE209D" w:rsidP="00DE209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6" w:type="dxa"/>
            <w:vMerge/>
            <w:vAlign w:val="center"/>
          </w:tcPr>
          <w:p w:rsidR="00DE209D" w:rsidRDefault="00DE209D" w:rsidP="00DE209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270" w:type="dxa"/>
            <w:vAlign w:val="center"/>
          </w:tcPr>
          <w:p w:rsidR="00DE209D" w:rsidRPr="00951B1F" w:rsidRDefault="00DE209D" w:rsidP="00DE209D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Uso indebido que ha provocado la</w:t>
            </w:r>
            <w:r w:rsidRPr="00951B1F">
              <w:rPr>
                <w:b/>
                <w:sz w:val="16"/>
                <w:szCs w:val="16"/>
              </w:rPr>
              <w:t xml:space="preserve"> imposibilidad de utilización </w:t>
            </w:r>
          </w:p>
        </w:tc>
        <w:tc>
          <w:tcPr>
            <w:tcW w:w="2126" w:type="dxa"/>
            <w:vAlign w:val="center"/>
          </w:tcPr>
          <w:p w:rsidR="00DE209D" w:rsidRPr="00951B1F" w:rsidRDefault="00DE209D" w:rsidP="00DE209D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Extravío </w:t>
            </w:r>
          </w:p>
        </w:tc>
      </w:tr>
      <w:tr w:rsidR="00DE209D" w:rsidTr="00DE209D">
        <w:tc>
          <w:tcPr>
            <w:tcW w:w="2830" w:type="dxa"/>
          </w:tcPr>
          <w:p w:rsidR="00DE209D" w:rsidRDefault="00DE209D" w:rsidP="00DE209D">
            <w:pPr>
              <w:spacing w:line="360" w:lineRule="auto"/>
              <w:jc w:val="both"/>
            </w:pPr>
          </w:p>
        </w:tc>
        <w:tc>
          <w:tcPr>
            <w:tcW w:w="1416" w:type="dxa"/>
          </w:tcPr>
          <w:p w:rsidR="00DE209D" w:rsidRDefault="00DE209D" w:rsidP="00DE209D">
            <w:pPr>
              <w:spacing w:line="360" w:lineRule="auto"/>
              <w:jc w:val="both"/>
            </w:pPr>
          </w:p>
        </w:tc>
        <w:tc>
          <w:tcPr>
            <w:tcW w:w="2270" w:type="dxa"/>
          </w:tcPr>
          <w:p w:rsidR="00DE209D" w:rsidRDefault="00DE209D" w:rsidP="00DE209D">
            <w:pPr>
              <w:spacing w:line="360" w:lineRule="auto"/>
              <w:jc w:val="both"/>
            </w:pPr>
          </w:p>
        </w:tc>
        <w:tc>
          <w:tcPr>
            <w:tcW w:w="2126" w:type="dxa"/>
          </w:tcPr>
          <w:p w:rsidR="00DE209D" w:rsidRDefault="00DE209D" w:rsidP="00DE209D">
            <w:pPr>
              <w:spacing w:line="360" w:lineRule="auto"/>
              <w:jc w:val="both"/>
            </w:pPr>
          </w:p>
        </w:tc>
      </w:tr>
      <w:tr w:rsidR="00DE209D" w:rsidTr="00DE209D">
        <w:tc>
          <w:tcPr>
            <w:tcW w:w="2830" w:type="dxa"/>
          </w:tcPr>
          <w:p w:rsidR="00DE209D" w:rsidRDefault="00DE209D" w:rsidP="00DE209D">
            <w:pPr>
              <w:spacing w:line="360" w:lineRule="auto"/>
              <w:jc w:val="both"/>
            </w:pPr>
          </w:p>
        </w:tc>
        <w:tc>
          <w:tcPr>
            <w:tcW w:w="1416" w:type="dxa"/>
          </w:tcPr>
          <w:p w:rsidR="00DE209D" w:rsidRDefault="00DE209D" w:rsidP="00DE209D">
            <w:pPr>
              <w:spacing w:line="360" w:lineRule="auto"/>
              <w:jc w:val="both"/>
            </w:pPr>
          </w:p>
        </w:tc>
        <w:tc>
          <w:tcPr>
            <w:tcW w:w="2270" w:type="dxa"/>
          </w:tcPr>
          <w:p w:rsidR="00DE209D" w:rsidRDefault="00DE209D" w:rsidP="00DE209D">
            <w:pPr>
              <w:spacing w:line="360" w:lineRule="auto"/>
              <w:jc w:val="both"/>
            </w:pPr>
          </w:p>
        </w:tc>
        <w:tc>
          <w:tcPr>
            <w:tcW w:w="2126" w:type="dxa"/>
          </w:tcPr>
          <w:p w:rsidR="00DE209D" w:rsidRDefault="00DE209D" w:rsidP="00DE209D">
            <w:pPr>
              <w:spacing w:line="360" w:lineRule="auto"/>
              <w:jc w:val="both"/>
            </w:pPr>
          </w:p>
        </w:tc>
      </w:tr>
      <w:tr w:rsidR="00DE209D" w:rsidTr="00DE209D">
        <w:tc>
          <w:tcPr>
            <w:tcW w:w="2830" w:type="dxa"/>
          </w:tcPr>
          <w:p w:rsidR="00DE209D" w:rsidRDefault="00DE209D" w:rsidP="00DE209D">
            <w:pPr>
              <w:spacing w:line="360" w:lineRule="auto"/>
              <w:jc w:val="both"/>
            </w:pPr>
          </w:p>
        </w:tc>
        <w:tc>
          <w:tcPr>
            <w:tcW w:w="1416" w:type="dxa"/>
          </w:tcPr>
          <w:p w:rsidR="00DE209D" w:rsidRDefault="00DE209D" w:rsidP="00DE209D">
            <w:pPr>
              <w:spacing w:line="360" w:lineRule="auto"/>
              <w:jc w:val="both"/>
            </w:pPr>
          </w:p>
        </w:tc>
        <w:tc>
          <w:tcPr>
            <w:tcW w:w="2270" w:type="dxa"/>
          </w:tcPr>
          <w:p w:rsidR="00DE209D" w:rsidRDefault="00DE209D" w:rsidP="00DE209D">
            <w:pPr>
              <w:spacing w:line="360" w:lineRule="auto"/>
              <w:jc w:val="both"/>
            </w:pPr>
          </w:p>
        </w:tc>
        <w:tc>
          <w:tcPr>
            <w:tcW w:w="2126" w:type="dxa"/>
          </w:tcPr>
          <w:p w:rsidR="00DE209D" w:rsidRDefault="00DE209D" w:rsidP="00DE209D">
            <w:pPr>
              <w:spacing w:line="360" w:lineRule="auto"/>
              <w:jc w:val="both"/>
            </w:pPr>
          </w:p>
        </w:tc>
      </w:tr>
    </w:tbl>
    <w:p w:rsidR="00DE209D" w:rsidRDefault="00DE209D" w:rsidP="00DE209D">
      <w:pPr>
        <w:tabs>
          <w:tab w:val="left" w:pos="2033"/>
        </w:tabs>
      </w:pPr>
      <w:r>
        <w:tab/>
      </w:r>
      <w:r>
        <w:tab/>
      </w:r>
      <w:r>
        <w:tab/>
      </w:r>
    </w:p>
    <w:p w:rsidR="00DE209D" w:rsidRDefault="00DE209D" w:rsidP="003371DB">
      <w:pPr>
        <w:tabs>
          <w:tab w:val="left" w:pos="2033"/>
        </w:tabs>
        <w:jc w:val="both"/>
      </w:pPr>
      <w:r>
        <w:t>Para garantizar el cumplimiento de la Orden ECD/XX/XXXX, de XX de XX, los alumnos y las alumnas que participan en el Banco de Recursos Educativos tienen obligación de hacer un uso adecuado y cuidadoso de los libros de texto, y de reponer aquellos extraviados o deteriorados.</w:t>
      </w:r>
    </w:p>
    <w:p w:rsidR="00DE209D" w:rsidRDefault="00DE209D" w:rsidP="003371DB">
      <w:pPr>
        <w:tabs>
          <w:tab w:val="left" w:pos="2033"/>
        </w:tabs>
        <w:jc w:val="both"/>
      </w:pPr>
      <w:r>
        <w:t xml:space="preserve">Por ello, le informamos de su deber de proceder a la reposición del material citado, o en su caso, al abono del importe del mismo, en el plazo de diez días a partir de la recepción de esta comunicación. </w:t>
      </w:r>
    </w:p>
    <w:p w:rsidR="00DE209D" w:rsidRDefault="00DE209D" w:rsidP="00DE209D">
      <w:pPr>
        <w:tabs>
          <w:tab w:val="left" w:pos="2033"/>
        </w:tabs>
      </w:pPr>
      <w:r>
        <w:t>Reciban un saludo,</w:t>
      </w:r>
    </w:p>
    <w:p w:rsidR="00DE209D" w:rsidRDefault="00DE209D" w:rsidP="00DE209D">
      <w:pPr>
        <w:tabs>
          <w:tab w:val="left" w:pos="2033"/>
        </w:tabs>
      </w:pPr>
      <w:r>
        <w:t>Director o Directora o responsable de la gestión</w:t>
      </w:r>
      <w:bookmarkStart w:id="0" w:name="_GoBack"/>
      <w:bookmarkEnd w:id="0"/>
      <w:r>
        <w:t xml:space="preserve"> del programa</w:t>
      </w: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Default="00DE209D" w:rsidP="00DE209D">
      <w:pPr>
        <w:tabs>
          <w:tab w:val="left" w:pos="2033"/>
        </w:tabs>
      </w:pPr>
    </w:p>
    <w:p w:rsidR="00DE209D" w:rsidRPr="00DE209D" w:rsidRDefault="00DE209D" w:rsidP="00DE209D">
      <w:pPr>
        <w:tabs>
          <w:tab w:val="left" w:pos="2033"/>
        </w:tabs>
      </w:pPr>
    </w:p>
    <w:sectPr w:rsidR="00DE209D" w:rsidRPr="00DE209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9D" w:rsidRDefault="00DE209D" w:rsidP="00DE209D">
      <w:pPr>
        <w:spacing w:after="0" w:line="240" w:lineRule="auto"/>
      </w:pPr>
      <w:r>
        <w:separator/>
      </w:r>
    </w:p>
  </w:endnote>
  <w:endnote w:type="continuationSeparator" w:id="0">
    <w:p w:rsidR="00DE209D" w:rsidRDefault="00DE209D" w:rsidP="00DE2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9D" w:rsidRDefault="00DE209D" w:rsidP="00DE209D">
      <w:pPr>
        <w:spacing w:after="0" w:line="240" w:lineRule="auto"/>
      </w:pPr>
      <w:r>
        <w:separator/>
      </w:r>
    </w:p>
  </w:footnote>
  <w:footnote w:type="continuationSeparator" w:id="0">
    <w:p w:rsidR="00DE209D" w:rsidRDefault="00DE209D" w:rsidP="00DE2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09D" w:rsidRDefault="00DE209D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F994841" wp14:editId="3675ECA3">
          <wp:simplePos x="0" y="0"/>
          <wp:positionH relativeFrom="column">
            <wp:posOffset>4100945</wp:posOffset>
          </wp:positionH>
          <wp:positionV relativeFrom="paragraph">
            <wp:posOffset>82320</wp:posOffset>
          </wp:positionV>
          <wp:extent cx="1733492" cy="499113"/>
          <wp:effectExtent l="0" t="0" r="63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492" cy="4991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inline distT="0" distB="0" distL="0" distR="0" wp14:anchorId="54B985B8" wp14:editId="6C4BD2BC">
          <wp:extent cx="1791711" cy="479886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061" cy="530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E209D">
      <w:rPr>
        <w:noProof/>
        <w:lang w:eastAsia="es-ES"/>
      </w:rPr>
      <w:t xml:space="preserve"> </w:t>
    </w:r>
    <w:r>
      <w:rPr>
        <w:noProof/>
        <w:lang w:eastAsia="es-ES"/>
      </w:rPr>
      <w:drawing>
        <wp:inline distT="0" distB="0" distL="0" distR="0" wp14:anchorId="0562CD24" wp14:editId="3A649946">
          <wp:extent cx="2005062" cy="423545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897" cy="4306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E209D">
      <w:rPr>
        <w:noProof/>
        <w:lang w:eastAsia="es-ES"/>
      </w:rPr>
      <w:t xml:space="preserve"> </w:t>
    </w:r>
  </w:p>
  <w:p w:rsidR="00DE209D" w:rsidRDefault="00DE209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3F5"/>
    <w:rsid w:val="003371DB"/>
    <w:rsid w:val="00BC1474"/>
    <w:rsid w:val="00DE209D"/>
    <w:rsid w:val="00E4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EEF461"/>
  <w15:chartTrackingRefBased/>
  <w15:docId w15:val="{9F94AB22-5AA6-4B0C-9743-25EE15D1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E20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209D"/>
  </w:style>
  <w:style w:type="paragraph" w:styleId="Piedepgina">
    <w:name w:val="footer"/>
    <w:basedOn w:val="Normal"/>
    <w:link w:val="PiedepginaCar"/>
    <w:uiPriority w:val="99"/>
    <w:unhideWhenUsed/>
    <w:rsid w:val="00DE20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209D"/>
  </w:style>
  <w:style w:type="table" w:styleId="Tablaconcuadrcula">
    <w:name w:val="Table Grid"/>
    <w:basedOn w:val="Tablanormal"/>
    <w:uiPriority w:val="39"/>
    <w:rsid w:val="00DE2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Díaz Santos Lucía</dc:creator>
  <cp:keywords/>
  <dc:description/>
  <cp:lastModifiedBy>Fernández Ibáñez María Isabel</cp:lastModifiedBy>
  <cp:revision>3</cp:revision>
  <dcterms:created xsi:type="dcterms:W3CDTF">2024-03-15T09:09:00Z</dcterms:created>
  <dcterms:modified xsi:type="dcterms:W3CDTF">2024-03-15T11:55:00Z</dcterms:modified>
</cp:coreProperties>
</file>