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2F8ED" w14:textId="319FDE22" w:rsidR="00E101C0" w:rsidRDefault="00E101C0" w:rsidP="00E101C0">
      <w:pPr>
        <w:pStyle w:val="Ttulo1"/>
        <w:spacing w:line="250" w:lineRule="auto"/>
        <w:ind w:left="426"/>
        <w:jc w:val="center"/>
        <w:rPr>
          <w:rFonts w:ascii="Arial" w:eastAsia="Times New Roman" w:hAnsi="Arial" w:cs="Arial"/>
          <w:b/>
          <w:sz w:val="22"/>
          <w:lang w:eastAsia="ar-SA"/>
        </w:rPr>
      </w:pPr>
      <w:r w:rsidRPr="00E101C0">
        <w:rPr>
          <w:rFonts w:ascii="Arial" w:eastAsia="Times New Roman" w:hAnsi="Arial" w:cs="Arial"/>
          <w:b/>
          <w:sz w:val="22"/>
          <w:lang w:eastAsia="ar-SA"/>
        </w:rPr>
        <w:t xml:space="preserve">PLANTILLA - MODELO PARA </w:t>
      </w:r>
      <w:r w:rsidR="00D57D21">
        <w:rPr>
          <w:rFonts w:ascii="Arial" w:eastAsia="Times New Roman" w:hAnsi="Arial" w:cs="Arial"/>
          <w:b/>
          <w:sz w:val="22"/>
          <w:lang w:eastAsia="ar-SA"/>
        </w:rPr>
        <w:t>CRITERIOS DE CALIFICACIÓN</w:t>
      </w:r>
    </w:p>
    <w:tbl>
      <w:tblPr>
        <w:tblpPr w:leftFromText="141" w:rightFromText="141" w:vertAnchor="page" w:horzAnchor="margin" w:tblpY="2386"/>
        <w:tblW w:w="13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70"/>
        <w:gridCol w:w="2658"/>
        <w:gridCol w:w="4743"/>
        <w:gridCol w:w="4113"/>
      </w:tblGrid>
      <w:tr w:rsidR="00025105" w:rsidRPr="00D57D21" w14:paraId="3B67D254" w14:textId="77777777" w:rsidTr="00025105">
        <w:trPr>
          <w:trHeight w:val="584"/>
        </w:trPr>
        <w:tc>
          <w:tcPr>
            <w:tcW w:w="2470" w:type="dxa"/>
            <w:vMerge w:val="restart"/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ACA30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D57D21">
              <w:rPr>
                <w:rFonts w:ascii="Arial" w:hAnsi="Arial" w:cs="Arial"/>
                <w:b/>
                <w:bCs/>
              </w:rPr>
              <w:t>Competencia específica</w:t>
            </w:r>
          </w:p>
          <w:p w14:paraId="5BCB6C00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  <w:r w:rsidRPr="00D57D21">
              <w:rPr>
                <w:rFonts w:ascii="Arial" w:hAnsi="Arial" w:cs="Arial"/>
                <w:b/>
                <w:bCs/>
              </w:rPr>
              <w:t>CE 1</w:t>
            </w:r>
          </w:p>
          <w:p w14:paraId="25FB30AA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  <w:r w:rsidRPr="00D57D21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658" w:type="dxa"/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86BC7B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  <w:r w:rsidRPr="00D57D21">
              <w:rPr>
                <w:rFonts w:ascii="Arial" w:hAnsi="Arial" w:cs="Arial"/>
                <w:b/>
                <w:bCs/>
              </w:rPr>
              <w:t>Criterios de evaluación</w:t>
            </w:r>
          </w:p>
        </w:tc>
        <w:tc>
          <w:tcPr>
            <w:tcW w:w="4743" w:type="dxa"/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F9828A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  <w:r w:rsidRPr="00D57D21">
              <w:rPr>
                <w:rFonts w:ascii="Arial" w:hAnsi="Arial" w:cs="Arial"/>
                <w:b/>
                <w:bCs/>
              </w:rPr>
              <w:t>Actividad</w:t>
            </w:r>
            <w:r>
              <w:rPr>
                <w:rFonts w:ascii="Arial" w:hAnsi="Arial" w:cs="Arial"/>
                <w:b/>
                <w:bCs/>
              </w:rPr>
              <w:t>es</w:t>
            </w:r>
            <w:r w:rsidRPr="00D57D21">
              <w:rPr>
                <w:rFonts w:ascii="Arial" w:hAnsi="Arial" w:cs="Arial"/>
                <w:b/>
                <w:bCs/>
              </w:rPr>
              <w:t xml:space="preserve"> de evaluación</w:t>
            </w:r>
          </w:p>
        </w:tc>
        <w:tc>
          <w:tcPr>
            <w:tcW w:w="4113" w:type="dxa"/>
            <w:shd w:val="clear" w:color="auto" w:fill="D0CECE" w:themeFill="background2" w:themeFillShade="E6"/>
            <w:vAlign w:val="center"/>
          </w:tcPr>
          <w:p w14:paraId="6E11C963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Instrumentos de evaluación</w:t>
            </w:r>
          </w:p>
        </w:tc>
      </w:tr>
      <w:tr w:rsidR="00025105" w:rsidRPr="00D57D21" w14:paraId="2B2D7039" w14:textId="77777777" w:rsidTr="00025105">
        <w:trPr>
          <w:trHeight w:val="584"/>
        </w:trPr>
        <w:tc>
          <w:tcPr>
            <w:tcW w:w="2470" w:type="dxa"/>
            <w:vMerge/>
            <w:shd w:val="clear" w:color="auto" w:fill="D0CECE" w:themeFill="background2" w:themeFillShade="E6"/>
            <w:vAlign w:val="center"/>
            <w:hideMark/>
          </w:tcPr>
          <w:p w14:paraId="18FCA1A2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D17169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  <w:r w:rsidRPr="00D57D21">
              <w:rPr>
                <w:rFonts w:ascii="Arial" w:hAnsi="Arial" w:cs="Arial"/>
              </w:rPr>
              <w:t>1.1. (%)</w:t>
            </w:r>
          </w:p>
        </w:tc>
        <w:tc>
          <w:tcPr>
            <w:tcW w:w="47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F88D68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13" w:type="dxa"/>
            <w:vAlign w:val="center"/>
          </w:tcPr>
          <w:p w14:paraId="61559476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25105" w:rsidRPr="00D57D21" w14:paraId="3FFEC639" w14:textId="77777777" w:rsidTr="00025105">
        <w:trPr>
          <w:trHeight w:val="584"/>
        </w:trPr>
        <w:tc>
          <w:tcPr>
            <w:tcW w:w="2470" w:type="dxa"/>
            <w:vMerge/>
            <w:shd w:val="clear" w:color="auto" w:fill="D0CECE" w:themeFill="background2" w:themeFillShade="E6"/>
            <w:vAlign w:val="center"/>
            <w:hideMark/>
          </w:tcPr>
          <w:p w14:paraId="09371021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72782A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  <w:r w:rsidRPr="00D57D21">
              <w:rPr>
                <w:rFonts w:ascii="Arial" w:hAnsi="Arial" w:cs="Arial"/>
              </w:rPr>
              <w:t>1.2. (%)</w:t>
            </w:r>
          </w:p>
        </w:tc>
        <w:tc>
          <w:tcPr>
            <w:tcW w:w="47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78A33F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13" w:type="dxa"/>
            <w:vAlign w:val="center"/>
          </w:tcPr>
          <w:p w14:paraId="491B865F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25105" w:rsidRPr="00D57D21" w14:paraId="15925CFE" w14:textId="77777777" w:rsidTr="00025105">
        <w:trPr>
          <w:trHeight w:val="584"/>
        </w:trPr>
        <w:tc>
          <w:tcPr>
            <w:tcW w:w="2470" w:type="dxa"/>
            <w:vMerge/>
            <w:shd w:val="clear" w:color="auto" w:fill="D0CECE" w:themeFill="background2" w:themeFillShade="E6"/>
            <w:vAlign w:val="center"/>
            <w:hideMark/>
          </w:tcPr>
          <w:p w14:paraId="2C075F23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D980CE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  <w:r w:rsidRPr="00D57D21">
              <w:rPr>
                <w:rFonts w:ascii="Arial" w:hAnsi="Arial" w:cs="Arial"/>
              </w:rPr>
              <w:t>1.3. (%)</w:t>
            </w:r>
          </w:p>
        </w:tc>
        <w:tc>
          <w:tcPr>
            <w:tcW w:w="47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2F366E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13" w:type="dxa"/>
            <w:vAlign w:val="center"/>
          </w:tcPr>
          <w:p w14:paraId="2E47DA67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C7C12A1" w14:textId="77777777" w:rsidR="00E101C0" w:rsidRDefault="00E101C0"/>
    <w:tbl>
      <w:tblPr>
        <w:tblpPr w:leftFromText="141" w:rightFromText="141" w:vertAnchor="page" w:horzAnchor="margin" w:tblpY="5581"/>
        <w:tblW w:w="13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70"/>
        <w:gridCol w:w="2658"/>
        <w:gridCol w:w="4743"/>
        <w:gridCol w:w="4113"/>
      </w:tblGrid>
      <w:tr w:rsidR="00025105" w:rsidRPr="00D57D21" w14:paraId="52651A35" w14:textId="77777777" w:rsidTr="00025105">
        <w:trPr>
          <w:trHeight w:val="584"/>
        </w:trPr>
        <w:tc>
          <w:tcPr>
            <w:tcW w:w="2470" w:type="dxa"/>
            <w:vMerge w:val="restart"/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ABF250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  <w:r w:rsidRPr="00D57D21">
              <w:rPr>
                <w:rFonts w:ascii="Arial" w:hAnsi="Arial" w:cs="Arial"/>
                <w:b/>
                <w:bCs/>
              </w:rPr>
              <w:t>Competencia específica</w:t>
            </w:r>
          </w:p>
          <w:p w14:paraId="2A7BC16D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  <w:r w:rsidRPr="00D57D21">
              <w:rPr>
                <w:rFonts w:ascii="Arial" w:hAnsi="Arial" w:cs="Arial"/>
                <w:b/>
                <w:bCs/>
              </w:rPr>
              <w:t xml:space="preserve">CE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  <w:p w14:paraId="68B84EAF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  <w:r w:rsidRPr="00D57D21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658" w:type="dxa"/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AF727C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  <w:r w:rsidRPr="00D57D21">
              <w:rPr>
                <w:rFonts w:ascii="Arial" w:hAnsi="Arial" w:cs="Arial"/>
                <w:b/>
                <w:bCs/>
              </w:rPr>
              <w:t>Criterios de evaluación</w:t>
            </w:r>
          </w:p>
        </w:tc>
        <w:tc>
          <w:tcPr>
            <w:tcW w:w="4743" w:type="dxa"/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C7A988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  <w:r w:rsidRPr="00D57D21">
              <w:rPr>
                <w:rFonts w:ascii="Arial" w:hAnsi="Arial" w:cs="Arial"/>
                <w:b/>
                <w:bCs/>
              </w:rPr>
              <w:t>Actividad</w:t>
            </w:r>
            <w:r>
              <w:rPr>
                <w:rFonts w:ascii="Arial" w:hAnsi="Arial" w:cs="Arial"/>
                <w:b/>
                <w:bCs/>
              </w:rPr>
              <w:t>es</w:t>
            </w:r>
            <w:r w:rsidRPr="00D57D21">
              <w:rPr>
                <w:rFonts w:ascii="Arial" w:hAnsi="Arial" w:cs="Arial"/>
                <w:b/>
                <w:bCs/>
              </w:rPr>
              <w:t xml:space="preserve"> de evaluación</w:t>
            </w:r>
          </w:p>
        </w:tc>
        <w:tc>
          <w:tcPr>
            <w:tcW w:w="4113" w:type="dxa"/>
            <w:shd w:val="clear" w:color="auto" w:fill="D0CECE" w:themeFill="background2" w:themeFillShade="E6"/>
            <w:vAlign w:val="center"/>
          </w:tcPr>
          <w:p w14:paraId="00BF9FE1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Instrumentos de evaluación</w:t>
            </w:r>
          </w:p>
        </w:tc>
      </w:tr>
      <w:tr w:rsidR="00025105" w:rsidRPr="00D57D21" w14:paraId="494E48ED" w14:textId="77777777" w:rsidTr="00025105">
        <w:trPr>
          <w:trHeight w:val="584"/>
        </w:trPr>
        <w:tc>
          <w:tcPr>
            <w:tcW w:w="2470" w:type="dxa"/>
            <w:vMerge/>
            <w:shd w:val="clear" w:color="auto" w:fill="D0CECE" w:themeFill="background2" w:themeFillShade="E6"/>
            <w:vAlign w:val="center"/>
            <w:hideMark/>
          </w:tcPr>
          <w:p w14:paraId="0BAB4830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FD0BB7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57D21">
              <w:rPr>
                <w:rFonts w:ascii="Arial" w:hAnsi="Arial" w:cs="Arial"/>
              </w:rPr>
              <w:t>.1. (%)</w:t>
            </w:r>
          </w:p>
        </w:tc>
        <w:tc>
          <w:tcPr>
            <w:tcW w:w="47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B740C0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13" w:type="dxa"/>
            <w:vAlign w:val="center"/>
          </w:tcPr>
          <w:p w14:paraId="233BD45A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25105" w:rsidRPr="00D57D21" w14:paraId="21A0F6D3" w14:textId="77777777" w:rsidTr="00025105">
        <w:trPr>
          <w:trHeight w:val="584"/>
        </w:trPr>
        <w:tc>
          <w:tcPr>
            <w:tcW w:w="2470" w:type="dxa"/>
            <w:vMerge/>
            <w:shd w:val="clear" w:color="auto" w:fill="D0CECE" w:themeFill="background2" w:themeFillShade="E6"/>
            <w:vAlign w:val="center"/>
            <w:hideMark/>
          </w:tcPr>
          <w:p w14:paraId="5B5089D5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C49323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57D21">
              <w:rPr>
                <w:rFonts w:ascii="Arial" w:hAnsi="Arial" w:cs="Arial"/>
              </w:rPr>
              <w:t>.2. (%)</w:t>
            </w:r>
          </w:p>
        </w:tc>
        <w:tc>
          <w:tcPr>
            <w:tcW w:w="47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4D689F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13" w:type="dxa"/>
            <w:vAlign w:val="center"/>
          </w:tcPr>
          <w:p w14:paraId="57B3A3D5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25105" w:rsidRPr="00D57D21" w14:paraId="01EBC397" w14:textId="77777777" w:rsidTr="00025105">
        <w:trPr>
          <w:trHeight w:val="584"/>
        </w:trPr>
        <w:tc>
          <w:tcPr>
            <w:tcW w:w="2470" w:type="dxa"/>
            <w:vMerge/>
            <w:shd w:val="clear" w:color="auto" w:fill="D0CECE" w:themeFill="background2" w:themeFillShade="E6"/>
            <w:vAlign w:val="center"/>
            <w:hideMark/>
          </w:tcPr>
          <w:p w14:paraId="3729CB54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6A24B7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57D21">
              <w:rPr>
                <w:rFonts w:ascii="Arial" w:hAnsi="Arial" w:cs="Arial"/>
              </w:rPr>
              <w:t>.3. (%)</w:t>
            </w:r>
          </w:p>
        </w:tc>
        <w:tc>
          <w:tcPr>
            <w:tcW w:w="47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0F5A18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13" w:type="dxa"/>
            <w:vAlign w:val="center"/>
          </w:tcPr>
          <w:p w14:paraId="60002DD9" w14:textId="77777777" w:rsidR="00025105" w:rsidRPr="00D57D21" w:rsidRDefault="00025105" w:rsidP="0002510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0DAADD8B" w14:textId="4CBB1E98" w:rsidR="0036086D" w:rsidRDefault="00025105" w:rsidP="0036086D">
      <w:r>
        <w:t xml:space="preserve"> </w:t>
      </w:r>
      <w:r w:rsidR="0036086D">
        <w:t>(…)</w:t>
      </w:r>
    </w:p>
    <w:p w14:paraId="05C4C866" w14:textId="77777777" w:rsidR="00025105" w:rsidRDefault="00025105" w:rsidP="0036086D">
      <w:r>
        <w:t xml:space="preserve">La ponderación es la de la totalidad del curso y la calificación final se calcula a partir de la ponderación de las competencias específicas y/o los criterios de evaluación. </w:t>
      </w:r>
    </w:p>
    <w:p w14:paraId="084A8231" w14:textId="29663D9A" w:rsidR="00025105" w:rsidRDefault="00202223" w:rsidP="0036086D">
      <w:r>
        <w:t xml:space="preserve">En Educantabria está disponible el </w:t>
      </w:r>
      <w:hyperlink r:id="rId4" w:history="1">
        <w:r w:rsidRPr="00202223">
          <w:rPr>
            <w:rStyle w:val="Hipervnculo"/>
          </w:rPr>
          <w:t>Ane</w:t>
        </w:r>
        <w:r>
          <w:rPr>
            <w:rStyle w:val="Hipervnculo"/>
          </w:rPr>
          <w:t>x</w:t>
        </w:r>
        <w:r w:rsidRPr="00202223">
          <w:rPr>
            <w:rStyle w:val="Hipervnculo"/>
          </w:rPr>
          <w:t>o I: orientaciones para la evaluación</w:t>
        </w:r>
      </w:hyperlink>
      <w:r>
        <w:t xml:space="preserve"> que forma parte de la Guía </w:t>
      </w:r>
      <w:r>
        <w:rPr>
          <w:i/>
          <w:iCs/>
        </w:rPr>
        <w:t>Hacia un currículo LOMLO</w:t>
      </w:r>
      <w:r>
        <w:t>E, con ejemplos de actividades e instrumentos de evaluación</w:t>
      </w:r>
      <w:r w:rsidR="00837852">
        <w:t>.</w:t>
      </w:r>
    </w:p>
    <w:sectPr w:rsidR="00025105" w:rsidSect="0002510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C0"/>
    <w:rsid w:val="00025105"/>
    <w:rsid w:val="000F5FB5"/>
    <w:rsid w:val="00202223"/>
    <w:rsid w:val="0036086D"/>
    <w:rsid w:val="003F05A1"/>
    <w:rsid w:val="005B30D7"/>
    <w:rsid w:val="0066430F"/>
    <w:rsid w:val="00837852"/>
    <w:rsid w:val="00D57D21"/>
    <w:rsid w:val="00E1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5FE7"/>
  <w15:chartTrackingRefBased/>
  <w15:docId w15:val="{62A42F59-C06E-4E17-A80B-7EB96A23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nhideWhenUsed/>
    <w:qFormat/>
    <w:rsid w:val="00E101C0"/>
    <w:pPr>
      <w:keepNext/>
      <w:keepLines/>
      <w:spacing w:after="0"/>
      <w:ind w:left="563"/>
      <w:outlineLvl w:val="0"/>
    </w:pPr>
    <w:rPr>
      <w:rFonts w:ascii="Rockwell" w:eastAsia="Rockwell" w:hAnsi="Rockwell" w:cs="Rockwell"/>
      <w:color w:val="1C1C1B"/>
      <w:kern w:val="0"/>
      <w:sz w:val="62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01C0"/>
    <w:rPr>
      <w:rFonts w:ascii="Rockwell" w:eastAsia="Rockwell" w:hAnsi="Rockwell" w:cs="Rockwell"/>
      <w:color w:val="1C1C1B"/>
      <w:kern w:val="0"/>
      <w:sz w:val="62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0222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02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ucantabria.es/documents/39930/11206926/Anexo+I+-+ORIENTACIONES+PARA+LA+EVALUACI%C3%93N.pdf/5456efe1-6f45-ebdc-ed18-735a90fa2e1a?t=16783661547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Bandrés Moro María Cristina</cp:lastModifiedBy>
  <cp:revision>4</cp:revision>
  <dcterms:created xsi:type="dcterms:W3CDTF">2023-07-12T18:11:00Z</dcterms:created>
  <dcterms:modified xsi:type="dcterms:W3CDTF">2023-08-23T07:19:00Z</dcterms:modified>
</cp:coreProperties>
</file>